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33EA" w14:textId="77777777" w:rsidR="0004565E" w:rsidRPr="00CB4E7F" w:rsidRDefault="009B6579">
      <w:pPr>
        <w:pStyle w:val="Titolo1"/>
        <w:rPr>
          <w:szCs w:val="32"/>
        </w:rPr>
      </w:pPr>
      <w:r w:rsidRPr="00CB4E7F">
        <w:rPr>
          <w:szCs w:val="32"/>
        </w:rPr>
        <w:t xml:space="preserve">Osservazioni casuali (L.B. – R.C.) </w:t>
      </w:r>
    </w:p>
    <w:p w14:paraId="0CF14BDD" w14:textId="77777777" w:rsidR="002E54C0" w:rsidRPr="00CB4E7F" w:rsidRDefault="009B6579">
      <w:pPr>
        <w:pStyle w:val="Titolo1"/>
        <w:rPr>
          <w:szCs w:val="32"/>
        </w:rPr>
      </w:pPr>
      <w:r w:rsidRPr="00CB4E7F">
        <w:rPr>
          <w:szCs w:val="32"/>
        </w:rPr>
        <w:t>N° 5</w:t>
      </w:r>
      <w:r w:rsidR="003A5136" w:rsidRPr="00CB4E7F">
        <w:rPr>
          <w:szCs w:val="32"/>
        </w:rPr>
        <w:t>7</w:t>
      </w:r>
      <w:r w:rsidRPr="00CB4E7F">
        <w:rPr>
          <w:szCs w:val="32"/>
        </w:rPr>
        <w:t xml:space="preserve"> (</w:t>
      </w:r>
      <w:r w:rsidR="003A5136" w:rsidRPr="00CB4E7F">
        <w:rPr>
          <w:szCs w:val="32"/>
        </w:rPr>
        <w:t xml:space="preserve">22 </w:t>
      </w:r>
      <w:r w:rsidRPr="00CB4E7F">
        <w:rPr>
          <w:szCs w:val="32"/>
        </w:rPr>
        <w:t xml:space="preserve">febbraio – </w:t>
      </w:r>
      <w:r w:rsidR="003A5136" w:rsidRPr="00CB4E7F">
        <w:rPr>
          <w:szCs w:val="32"/>
        </w:rPr>
        <w:t>1° marzo</w:t>
      </w:r>
      <w:r w:rsidRPr="00CB4E7F">
        <w:rPr>
          <w:szCs w:val="32"/>
        </w:rPr>
        <w:t xml:space="preserve"> 2025) </w:t>
      </w:r>
    </w:p>
    <w:p w14:paraId="1FF80513" w14:textId="77777777" w:rsidR="002E54C0" w:rsidRPr="00CB4E7F" w:rsidRDefault="009B6579">
      <w:pPr>
        <w:spacing w:after="0" w:line="259" w:lineRule="auto"/>
        <w:ind w:left="81" w:right="0" w:firstLine="0"/>
        <w:jc w:val="center"/>
        <w:rPr>
          <w:sz w:val="32"/>
          <w:szCs w:val="32"/>
        </w:rPr>
      </w:pPr>
      <w:r w:rsidRPr="00CB4E7F">
        <w:rPr>
          <w:b/>
          <w:sz w:val="32"/>
          <w:szCs w:val="32"/>
        </w:rPr>
        <w:t xml:space="preserve"> </w:t>
      </w:r>
    </w:p>
    <w:p w14:paraId="318E2609" w14:textId="77777777" w:rsidR="00E154C1" w:rsidRPr="00CB4E7F" w:rsidRDefault="00E154C1" w:rsidP="00F93DDA">
      <w:pPr>
        <w:ind w:left="0" w:firstLine="0"/>
        <w:rPr>
          <w:szCs w:val="28"/>
        </w:rPr>
      </w:pP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9638"/>
      </w:tblGrid>
      <w:tr w:rsidR="00E07BF8" w:rsidRPr="00CB4E7F" w14:paraId="40753556" w14:textId="77777777" w:rsidTr="00E07BF8">
        <w:tc>
          <w:tcPr>
            <w:tcW w:w="9638" w:type="dxa"/>
          </w:tcPr>
          <w:p w14:paraId="355607C7" w14:textId="77777777" w:rsidR="00E07BF8" w:rsidRPr="00CB4E7F" w:rsidRDefault="00E07BF8" w:rsidP="00E07BF8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CB4E7F">
              <w:rPr>
                <w:b/>
                <w:szCs w:val="28"/>
              </w:rPr>
              <w:t>Una Chiesa immobile e esterrefatta</w:t>
            </w:r>
          </w:p>
        </w:tc>
      </w:tr>
    </w:tbl>
    <w:p w14:paraId="6B8BE820" w14:textId="77777777" w:rsidR="00AD59B2" w:rsidRPr="00AD59B2" w:rsidRDefault="00AD59B2" w:rsidP="008B6E98">
      <w:pPr>
        <w:ind w:left="0" w:firstLine="0"/>
        <w:rPr>
          <w:rFonts w:eastAsia="Times New Roman" w:cs="Arial"/>
        </w:rPr>
      </w:pPr>
    </w:p>
    <w:p w14:paraId="2C7A2634" w14:textId="74C183B0" w:rsidR="0092295D" w:rsidRPr="00CB4E7F" w:rsidRDefault="0092295D" w:rsidP="0092295D">
      <w:pPr>
        <w:spacing w:after="0" w:line="259" w:lineRule="auto"/>
        <w:ind w:right="0"/>
        <w:rPr>
          <w:b/>
          <w:szCs w:val="28"/>
        </w:rPr>
      </w:pPr>
      <w:r w:rsidRPr="00CB4E7F">
        <w:rPr>
          <w:b/>
          <w:szCs w:val="28"/>
        </w:rPr>
        <w:t>La sentenza di Londra nel caso di Sloane Avenue. I giudici sconfessano il Vaticano: «Mincione non frodò»</w:t>
      </w:r>
      <w:r w:rsidR="00F9518F" w:rsidRPr="00CB4E7F">
        <w:rPr>
          <w:b/>
          <w:szCs w:val="28"/>
        </w:rPr>
        <w:t>. Vatican News manipola la verità.</w:t>
      </w:r>
    </w:p>
    <w:p w14:paraId="65186697" w14:textId="77777777" w:rsidR="0092295D" w:rsidRPr="00CB4E7F" w:rsidRDefault="0092295D" w:rsidP="0092295D">
      <w:pPr>
        <w:spacing w:after="0" w:line="259" w:lineRule="auto"/>
        <w:ind w:right="0"/>
        <w:rPr>
          <w:szCs w:val="28"/>
        </w:rPr>
      </w:pPr>
      <w:r w:rsidRPr="00CB4E7F">
        <w:rPr>
          <w:szCs w:val="28"/>
        </w:rPr>
        <w:tab/>
      </w:r>
      <w:r w:rsidRPr="00CB4E7F">
        <w:rPr>
          <w:szCs w:val="28"/>
        </w:rPr>
        <w:tab/>
        <w:t xml:space="preserve">Sabato 21 </w:t>
      </w:r>
      <w:r w:rsidR="00FD0C69">
        <w:rPr>
          <w:szCs w:val="28"/>
        </w:rPr>
        <w:t xml:space="preserve">febbraio </w:t>
      </w:r>
      <w:r w:rsidRPr="00CB4E7F">
        <w:rPr>
          <w:szCs w:val="28"/>
        </w:rPr>
        <w:t xml:space="preserve">mentre la stampa specializzata seguiva unicamente le questioni sulla salute del Pontefice, Vatican News, in sordina e per qualche ora, ha provato a dare rilievo a quanto era accaduto a Londra in un processo in cui la Santa Sede era parte offesa. Ovviamente la testata ha dato la sua versione della sentenza e quindi </w:t>
      </w:r>
      <w:r w:rsidR="0046536D" w:rsidRPr="00CB4E7F">
        <w:rPr>
          <w:szCs w:val="28"/>
        </w:rPr>
        <w:t>h</w:t>
      </w:r>
      <w:r w:rsidRPr="00CB4E7F">
        <w:rPr>
          <w:szCs w:val="28"/>
        </w:rPr>
        <w:t xml:space="preserve">a manipolato </w:t>
      </w:r>
      <w:r w:rsidR="0046536D" w:rsidRPr="00CB4E7F">
        <w:rPr>
          <w:szCs w:val="28"/>
        </w:rPr>
        <w:t xml:space="preserve">parecchio </w:t>
      </w:r>
      <w:r w:rsidRPr="00CB4E7F">
        <w:rPr>
          <w:szCs w:val="28"/>
        </w:rPr>
        <w:t>i fatti e molte verità.</w:t>
      </w:r>
    </w:p>
    <w:p w14:paraId="7424968E" w14:textId="77777777" w:rsidR="003F369C" w:rsidRPr="00CB4E7F" w:rsidRDefault="003F369C" w:rsidP="003F369C">
      <w:pPr>
        <w:spacing w:after="0" w:line="259" w:lineRule="auto"/>
        <w:ind w:right="0"/>
        <w:rPr>
          <w:szCs w:val="28"/>
        </w:rPr>
      </w:pPr>
      <w:r w:rsidRPr="00CB4E7F">
        <w:rPr>
          <w:szCs w:val="28"/>
        </w:rPr>
        <w:t>** Testo Pdf della Sentenza (</w:t>
      </w:r>
      <w:hyperlink r:id="rId8" w:history="1">
        <w:r w:rsidR="00950366">
          <w:rPr>
            <w:rStyle w:val="Collegamentoipertestuale"/>
            <w:b/>
            <w:szCs w:val="28"/>
          </w:rPr>
          <w:t>T</w:t>
        </w:r>
        <w:r w:rsidRPr="00CB4E7F">
          <w:rPr>
            <w:rStyle w:val="Collegamentoipertestuale"/>
            <w:b/>
            <w:szCs w:val="28"/>
          </w:rPr>
          <w:t>esto integrale</w:t>
        </w:r>
      </w:hyperlink>
      <w:r w:rsidRPr="00CB4E7F">
        <w:rPr>
          <w:szCs w:val="28"/>
        </w:rPr>
        <w:t>)</w:t>
      </w:r>
    </w:p>
    <w:p w14:paraId="3AB0AE69" w14:textId="77777777" w:rsidR="003F369C" w:rsidRPr="00CB4E7F" w:rsidRDefault="003F369C" w:rsidP="003F369C">
      <w:pPr>
        <w:spacing w:after="0" w:line="259" w:lineRule="auto"/>
        <w:ind w:right="0"/>
        <w:rPr>
          <w:szCs w:val="28"/>
        </w:rPr>
      </w:pPr>
      <w:r w:rsidRPr="00CB4E7F">
        <w:rPr>
          <w:b/>
          <w:szCs w:val="28"/>
        </w:rPr>
        <w:t xml:space="preserve">** </w:t>
      </w:r>
      <w:hyperlink r:id="rId9" w:history="1">
        <w:r w:rsidRPr="00CB4E7F">
          <w:rPr>
            <w:rStyle w:val="Collegamentoipertestuale"/>
            <w:b/>
            <w:szCs w:val="28"/>
          </w:rPr>
          <w:t xml:space="preserve">Rassegna stampa di Andrea </w:t>
        </w:r>
        <w:proofErr w:type="gramStart"/>
        <w:r w:rsidRPr="00CB4E7F">
          <w:rPr>
            <w:rStyle w:val="Collegamentoipertestuale"/>
            <w:b/>
            <w:szCs w:val="28"/>
          </w:rPr>
          <w:t>Paganini  Caso</w:t>
        </w:r>
        <w:proofErr w:type="gramEnd"/>
        <w:r w:rsidRPr="00CB4E7F">
          <w:rPr>
            <w:rStyle w:val="Collegamentoipertestuale"/>
            <w:b/>
            <w:szCs w:val="28"/>
          </w:rPr>
          <w:t xml:space="preserve"> Becciu</w:t>
        </w:r>
      </w:hyperlink>
      <w:r w:rsidRPr="00CB4E7F">
        <w:rPr>
          <w:szCs w:val="28"/>
        </w:rPr>
        <w:t>.</w:t>
      </w:r>
    </w:p>
    <w:p w14:paraId="271FD07B" w14:textId="77777777" w:rsidR="0092295D" w:rsidRPr="00CB4E7F" w:rsidRDefault="003F369C" w:rsidP="003F369C">
      <w:pPr>
        <w:spacing w:after="0" w:line="259" w:lineRule="auto"/>
        <w:ind w:right="0"/>
        <w:jc w:val="left"/>
        <w:rPr>
          <w:szCs w:val="28"/>
        </w:rPr>
      </w:pPr>
      <w:r w:rsidRPr="00CB4E7F">
        <w:rPr>
          <w:szCs w:val="28"/>
        </w:rPr>
        <w:t xml:space="preserve">** </w:t>
      </w:r>
      <w:r w:rsidR="0092295D" w:rsidRPr="00CB4E7F">
        <w:rPr>
          <w:szCs w:val="28"/>
        </w:rPr>
        <w:t>Domani - Enrica Riera (</w:t>
      </w:r>
      <w:hyperlink r:id="rId10" w:history="1">
        <w:r w:rsidR="0092295D" w:rsidRPr="00CB4E7F">
          <w:rPr>
            <w:rStyle w:val="Collegamentoipertestuale"/>
            <w:b/>
            <w:szCs w:val="28"/>
          </w:rPr>
          <w:t>Articolo riassunto di Dagospia</w:t>
        </w:r>
      </w:hyperlink>
      <w:r w:rsidR="0092295D" w:rsidRPr="00CB4E7F">
        <w:rPr>
          <w:szCs w:val="28"/>
        </w:rPr>
        <w:t>)</w:t>
      </w:r>
    </w:p>
    <w:p w14:paraId="4B317983" w14:textId="3EE5EA54" w:rsidR="00FF0EF4" w:rsidRPr="00FF0EF4" w:rsidRDefault="003F369C" w:rsidP="00F93DDA">
      <w:pPr>
        <w:spacing w:after="0" w:line="259" w:lineRule="auto"/>
        <w:ind w:right="0"/>
        <w:jc w:val="left"/>
        <w:rPr>
          <w:szCs w:val="28"/>
        </w:rPr>
      </w:pPr>
      <w:r w:rsidRPr="00CB4E7F">
        <w:rPr>
          <w:szCs w:val="28"/>
        </w:rPr>
        <w:t xml:space="preserve">** </w:t>
      </w:r>
      <w:r w:rsidR="0092295D" w:rsidRPr="00CB4E7F">
        <w:rPr>
          <w:szCs w:val="28"/>
        </w:rPr>
        <w:t>La manipolazione della verità dei fatti. Sloane Avenue, il giudice britannico:</w:t>
      </w:r>
      <w:r w:rsidRPr="00CB4E7F">
        <w:rPr>
          <w:szCs w:val="28"/>
        </w:rPr>
        <w:t xml:space="preserve"> M</w:t>
      </w:r>
      <w:r w:rsidR="0092295D" w:rsidRPr="00CB4E7F">
        <w:rPr>
          <w:szCs w:val="28"/>
        </w:rPr>
        <w:t>incione non ha agito in buona fede (</w:t>
      </w:r>
      <w:hyperlink r:id="rId11" w:history="1">
        <w:r w:rsidR="0092295D" w:rsidRPr="00CB4E7F">
          <w:rPr>
            <w:rStyle w:val="Collegamentoipertestuale"/>
            <w:b/>
            <w:szCs w:val="28"/>
          </w:rPr>
          <w:t>Testo Vatican News</w:t>
        </w:r>
      </w:hyperlink>
      <w:r w:rsidR="0092295D" w:rsidRPr="00CB4E7F">
        <w:rPr>
          <w:szCs w:val="28"/>
        </w:rPr>
        <w:t>)</w:t>
      </w:r>
    </w:p>
    <w:sectPr w:rsidR="00FF0EF4" w:rsidRPr="00FF0EF4" w:rsidSect="00CC5E61">
      <w:footerReference w:type="even" r:id="rId12"/>
      <w:footerReference w:type="default" r:id="rId13"/>
      <w:footerReference w:type="first" r:id="rId14"/>
      <w:pgSz w:w="11920" w:h="16840"/>
      <w:pgMar w:top="680" w:right="624" w:bottom="680" w:left="624" w:header="720" w:footer="6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33A1" w14:textId="77777777" w:rsidR="00EB7632" w:rsidRDefault="00EB7632">
      <w:pPr>
        <w:spacing w:after="0" w:line="240" w:lineRule="auto"/>
      </w:pPr>
      <w:r>
        <w:separator/>
      </w:r>
    </w:p>
  </w:endnote>
  <w:endnote w:type="continuationSeparator" w:id="0">
    <w:p w14:paraId="46D9BA53" w14:textId="77777777" w:rsidR="00EB7632" w:rsidRDefault="00EB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1F89" w14:textId="77777777" w:rsidR="00AD59B2" w:rsidRDefault="00AD59B2">
    <w:pPr>
      <w:spacing w:after="608" w:line="259" w:lineRule="auto"/>
      <w:ind w:left="0" w:right="-60" w:firstLine="0"/>
      <w:jc w:val="right"/>
    </w:pPr>
    <w:r>
      <w:t xml:space="preserve"> </w:t>
    </w:r>
  </w:p>
  <w:p w14:paraId="19ECA5F6" w14:textId="77777777" w:rsidR="00AD59B2" w:rsidRDefault="00AD59B2">
    <w:pPr>
      <w:spacing w:after="0" w:line="259" w:lineRule="auto"/>
      <w:ind w:left="0" w:right="-56" w:firstLine="0"/>
      <w:jc w:val="right"/>
    </w:pPr>
    <w:r>
      <w:t xml:space="preserve"> </w:t>
    </w:r>
  </w:p>
  <w:p w14:paraId="26A78405" w14:textId="77777777" w:rsidR="00AD59B2" w:rsidRDefault="00AD59B2">
    <w:pPr>
      <w:spacing w:after="83" w:line="259" w:lineRule="auto"/>
      <w:ind w:left="0" w:right="-64" w:firstLine="0"/>
      <w:jc w:val="right"/>
    </w:pPr>
    <w:r>
      <w:t xml:space="preserve"> </w:t>
    </w:r>
  </w:p>
  <w:p w14:paraId="03806965" w14:textId="77777777" w:rsidR="00AD59B2" w:rsidRDefault="00AD59B2">
    <w:pPr>
      <w:spacing w:after="0" w:line="259" w:lineRule="auto"/>
      <w:ind w:left="1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C5E61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057F64B" w14:textId="77777777" w:rsidR="00AD59B2" w:rsidRDefault="00AD59B2">
    <w:pPr>
      <w:spacing w:after="0" w:line="259" w:lineRule="auto"/>
      <w:ind w:left="1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DD1" w14:textId="77777777" w:rsidR="00AD59B2" w:rsidRDefault="00AD59B2">
    <w:pPr>
      <w:spacing w:after="0" w:line="259" w:lineRule="auto"/>
      <w:ind w:left="0" w:right="-63" w:firstLine="0"/>
      <w:jc w:val="right"/>
    </w:pPr>
    <w:r>
      <w:t xml:space="preserve"> </w:t>
    </w:r>
  </w:p>
  <w:p w14:paraId="76323E34" w14:textId="77777777" w:rsidR="00AD59B2" w:rsidRDefault="00AD59B2">
    <w:pPr>
      <w:spacing w:after="0" w:line="259" w:lineRule="auto"/>
      <w:ind w:left="0" w:right="-67" w:firstLine="0"/>
      <w:jc w:val="right"/>
    </w:pPr>
    <w:r>
      <w:t xml:space="preserve"> </w:t>
    </w:r>
  </w:p>
  <w:p w14:paraId="00894496" w14:textId="77777777" w:rsidR="00AD59B2" w:rsidRDefault="00AD59B2">
    <w:pPr>
      <w:spacing w:after="0" w:line="259" w:lineRule="auto"/>
      <w:ind w:left="0" w:right="-61" w:firstLine="0"/>
      <w:jc w:val="right"/>
    </w:pPr>
    <w:r>
      <w:t xml:space="preserve"> </w:t>
    </w:r>
  </w:p>
  <w:p w14:paraId="2D18CCFD" w14:textId="77777777" w:rsidR="00AD59B2" w:rsidRDefault="00AD59B2">
    <w:pPr>
      <w:spacing w:after="0" w:line="259" w:lineRule="auto"/>
      <w:ind w:left="0" w:right="-54" w:firstLine="0"/>
      <w:jc w:val="right"/>
    </w:pPr>
    <w:r>
      <w:t xml:space="preserve"> </w:t>
    </w:r>
  </w:p>
  <w:p w14:paraId="2B7CDCFB" w14:textId="77777777" w:rsidR="00AD59B2" w:rsidRDefault="00AD59B2">
    <w:pPr>
      <w:spacing w:after="119" w:line="259" w:lineRule="auto"/>
      <w:ind w:left="0" w:right="-54" w:firstLine="0"/>
      <w:jc w:val="right"/>
    </w:pPr>
    <w:r>
      <w:t xml:space="preserve"> </w:t>
    </w:r>
    <w:r>
      <w:tab/>
      <w:t xml:space="preserve"> </w:t>
    </w:r>
  </w:p>
  <w:p w14:paraId="70364AB5" w14:textId="77777777" w:rsidR="00AD59B2" w:rsidRDefault="00AD59B2">
    <w:pPr>
      <w:spacing w:after="0" w:line="259" w:lineRule="auto"/>
      <w:ind w:left="1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C5E61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DCE8D1" w14:textId="77777777" w:rsidR="00AD59B2" w:rsidRDefault="00AD59B2">
    <w:pPr>
      <w:spacing w:after="0" w:line="259" w:lineRule="auto"/>
      <w:ind w:left="1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A0ED" w14:textId="77777777" w:rsidR="00AD59B2" w:rsidRDefault="00AD59B2">
    <w:pPr>
      <w:spacing w:after="0" w:line="259" w:lineRule="auto"/>
      <w:ind w:left="1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C5E61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297A62C" w14:textId="77777777" w:rsidR="00AD59B2" w:rsidRDefault="00AD59B2">
    <w:pPr>
      <w:spacing w:after="0" w:line="259" w:lineRule="auto"/>
      <w:ind w:left="1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5DB6" w14:textId="77777777" w:rsidR="00EB7632" w:rsidRDefault="00EB7632">
      <w:pPr>
        <w:spacing w:after="0" w:line="240" w:lineRule="auto"/>
      </w:pPr>
      <w:r>
        <w:separator/>
      </w:r>
    </w:p>
  </w:footnote>
  <w:footnote w:type="continuationSeparator" w:id="0">
    <w:p w14:paraId="414BCE9B" w14:textId="77777777" w:rsidR="00EB7632" w:rsidRDefault="00EB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24E"/>
    <w:multiLevelType w:val="hybridMultilevel"/>
    <w:tmpl w:val="D1567F90"/>
    <w:lvl w:ilvl="0" w:tplc="5BD8E3A6">
      <w:start w:val="1"/>
      <w:numFmt w:val="bullet"/>
      <w:lvlText w:val="-"/>
      <w:lvlJc w:val="left"/>
      <w:pPr>
        <w:ind w:left="20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C0AC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5089E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08E8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6355A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443BE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01154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F63C5A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85694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6084F"/>
    <w:multiLevelType w:val="hybridMultilevel"/>
    <w:tmpl w:val="FA9A9F18"/>
    <w:lvl w:ilvl="0" w:tplc="F23465B2">
      <w:start w:val="2"/>
      <w:numFmt w:val="lowerLetter"/>
      <w:lvlText w:val="(%1)"/>
      <w:lvlJc w:val="left"/>
      <w:pPr>
        <w:ind w:left="50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C911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C2BFC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462D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2D07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8F46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EE7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08DCD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85B4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B4329"/>
    <w:multiLevelType w:val="hybridMultilevel"/>
    <w:tmpl w:val="A66646B0"/>
    <w:lvl w:ilvl="0" w:tplc="69E63D86">
      <w:start w:val="1"/>
      <w:numFmt w:val="decimal"/>
      <w:lvlText w:val="(%1)"/>
      <w:lvlJc w:val="left"/>
      <w:pPr>
        <w:ind w:left="7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14B80E33"/>
    <w:multiLevelType w:val="hybridMultilevel"/>
    <w:tmpl w:val="C0948B90"/>
    <w:lvl w:ilvl="0" w:tplc="CB30AE9A">
      <w:start w:val="1"/>
      <w:numFmt w:val="decimal"/>
      <w:lvlText w:val="(%1)"/>
      <w:lvlJc w:val="left"/>
      <w:pPr>
        <w:ind w:left="7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1F48374B"/>
    <w:multiLevelType w:val="hybridMultilevel"/>
    <w:tmpl w:val="F9A4929A"/>
    <w:lvl w:ilvl="0" w:tplc="6CE025DE">
      <w:start w:val="2"/>
      <w:numFmt w:val="bullet"/>
      <w:lvlText w:val="-"/>
      <w:lvlJc w:val="left"/>
      <w:pPr>
        <w:ind w:left="370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203E2837"/>
    <w:multiLevelType w:val="hybridMultilevel"/>
    <w:tmpl w:val="DBB89DB0"/>
    <w:lvl w:ilvl="0" w:tplc="122216E4">
      <w:start w:val="1"/>
      <w:numFmt w:val="lowerLetter"/>
      <w:lvlText w:val="(%1)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C9B9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ECE3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78E51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1A045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3AD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B4353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65E9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BCE6F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FF7B6D"/>
    <w:multiLevelType w:val="hybridMultilevel"/>
    <w:tmpl w:val="F7343770"/>
    <w:lvl w:ilvl="0" w:tplc="67D6DA7E">
      <w:start w:val="1"/>
      <w:numFmt w:val="decimal"/>
      <w:lvlText w:val="(%1)"/>
      <w:lvlJc w:val="left"/>
      <w:pPr>
        <w:ind w:left="71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3BB67828"/>
    <w:multiLevelType w:val="hybridMultilevel"/>
    <w:tmpl w:val="B9242986"/>
    <w:lvl w:ilvl="0" w:tplc="880242B8">
      <w:start w:val="1"/>
      <w:numFmt w:val="bullet"/>
      <w:lvlText w:val="-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0F10C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49FE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0189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6A89BA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EDBD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4D73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ADFD4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05FF0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382177"/>
    <w:multiLevelType w:val="hybridMultilevel"/>
    <w:tmpl w:val="0538809C"/>
    <w:lvl w:ilvl="0" w:tplc="5FD4ADEA">
      <w:start w:val="1"/>
      <w:numFmt w:val="decimal"/>
      <w:lvlText w:val="(%1)"/>
      <w:lvlJc w:val="left"/>
      <w:pPr>
        <w:ind w:left="709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4E5CFE">
      <w:start w:val="1"/>
      <w:numFmt w:val="lowerLetter"/>
      <w:lvlText w:val="%2"/>
      <w:lvlJc w:val="left"/>
      <w:pPr>
        <w:ind w:left="131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EF93A">
      <w:start w:val="1"/>
      <w:numFmt w:val="lowerRoman"/>
      <w:lvlText w:val="%3"/>
      <w:lvlJc w:val="left"/>
      <w:pPr>
        <w:ind w:left="203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C5B98">
      <w:start w:val="1"/>
      <w:numFmt w:val="decimal"/>
      <w:lvlText w:val="%4"/>
      <w:lvlJc w:val="left"/>
      <w:pPr>
        <w:ind w:left="275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BE91EC">
      <w:start w:val="1"/>
      <w:numFmt w:val="lowerLetter"/>
      <w:lvlText w:val="%5"/>
      <w:lvlJc w:val="left"/>
      <w:pPr>
        <w:ind w:left="347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68BDC">
      <w:start w:val="1"/>
      <w:numFmt w:val="lowerRoman"/>
      <w:lvlText w:val="%6"/>
      <w:lvlJc w:val="left"/>
      <w:pPr>
        <w:ind w:left="419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B4C99E">
      <w:start w:val="1"/>
      <w:numFmt w:val="decimal"/>
      <w:lvlText w:val="%7"/>
      <w:lvlJc w:val="left"/>
      <w:pPr>
        <w:ind w:left="491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2FBFA">
      <w:start w:val="1"/>
      <w:numFmt w:val="lowerLetter"/>
      <w:lvlText w:val="%8"/>
      <w:lvlJc w:val="left"/>
      <w:pPr>
        <w:ind w:left="563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87C7C">
      <w:start w:val="1"/>
      <w:numFmt w:val="lowerRoman"/>
      <w:lvlText w:val="%9"/>
      <w:lvlJc w:val="left"/>
      <w:pPr>
        <w:ind w:left="6353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D4014"/>
    <w:multiLevelType w:val="hybridMultilevel"/>
    <w:tmpl w:val="B6C894A6"/>
    <w:lvl w:ilvl="0" w:tplc="63EEF8B4">
      <w:start w:val="1"/>
      <w:numFmt w:val="decimal"/>
      <w:lvlText w:val="(%1)"/>
      <w:lvlJc w:val="left"/>
      <w:pPr>
        <w:ind w:left="7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4A1F3F53"/>
    <w:multiLevelType w:val="hybridMultilevel"/>
    <w:tmpl w:val="1D243E9E"/>
    <w:lvl w:ilvl="0" w:tplc="A1AE22D2">
      <w:start w:val="1"/>
      <w:numFmt w:val="decimal"/>
      <w:lvlText w:val="(%1)"/>
      <w:lvlJc w:val="left"/>
      <w:pPr>
        <w:ind w:left="715" w:hanging="720"/>
      </w:pPr>
      <w:rPr>
        <w:rFonts w:ascii="Georgia" w:eastAsia="Georgia" w:hAnsi="Georgia" w:cs="Georgia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65621BAD"/>
    <w:multiLevelType w:val="hybridMultilevel"/>
    <w:tmpl w:val="5C0E15C4"/>
    <w:lvl w:ilvl="0" w:tplc="7CE02FA6">
      <w:start w:val="1"/>
      <w:numFmt w:val="decimal"/>
      <w:lvlText w:val="(%1)"/>
      <w:lvlJc w:val="left"/>
      <w:pPr>
        <w:ind w:left="7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709266DE"/>
    <w:multiLevelType w:val="hybridMultilevel"/>
    <w:tmpl w:val="C994B59E"/>
    <w:lvl w:ilvl="0" w:tplc="B484E0E8">
      <w:start w:val="1"/>
      <w:numFmt w:val="decimal"/>
      <w:lvlText w:val="(%1)"/>
      <w:lvlJc w:val="left"/>
      <w:pPr>
        <w:ind w:left="7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C0"/>
    <w:rsid w:val="0000169E"/>
    <w:rsid w:val="0000782D"/>
    <w:rsid w:val="0001365C"/>
    <w:rsid w:val="00017481"/>
    <w:rsid w:val="0002638E"/>
    <w:rsid w:val="00026A2A"/>
    <w:rsid w:val="00030224"/>
    <w:rsid w:val="000322C7"/>
    <w:rsid w:val="00044A30"/>
    <w:rsid w:val="0004565E"/>
    <w:rsid w:val="00052C62"/>
    <w:rsid w:val="000712F5"/>
    <w:rsid w:val="00097B8D"/>
    <w:rsid w:val="000A36DE"/>
    <w:rsid w:val="000A5DF4"/>
    <w:rsid w:val="000A7FD2"/>
    <w:rsid w:val="000B0B13"/>
    <w:rsid w:val="000C2D51"/>
    <w:rsid w:val="000C3C35"/>
    <w:rsid w:val="000C4A17"/>
    <w:rsid w:val="000C517A"/>
    <w:rsid w:val="000D7DBF"/>
    <w:rsid w:val="000E390E"/>
    <w:rsid w:val="000E76CE"/>
    <w:rsid w:val="000F091F"/>
    <w:rsid w:val="000F1905"/>
    <w:rsid w:val="000F4B5B"/>
    <w:rsid w:val="0010021E"/>
    <w:rsid w:val="00101E29"/>
    <w:rsid w:val="00101F1C"/>
    <w:rsid w:val="00104581"/>
    <w:rsid w:val="00104E4F"/>
    <w:rsid w:val="001110D4"/>
    <w:rsid w:val="00113F6E"/>
    <w:rsid w:val="00125C10"/>
    <w:rsid w:val="00130321"/>
    <w:rsid w:val="00130C57"/>
    <w:rsid w:val="00133390"/>
    <w:rsid w:val="001367EA"/>
    <w:rsid w:val="00136D05"/>
    <w:rsid w:val="001371B2"/>
    <w:rsid w:val="001511C2"/>
    <w:rsid w:val="00170A86"/>
    <w:rsid w:val="00171316"/>
    <w:rsid w:val="00171F66"/>
    <w:rsid w:val="00175881"/>
    <w:rsid w:val="00185E15"/>
    <w:rsid w:val="00187363"/>
    <w:rsid w:val="001B0955"/>
    <w:rsid w:val="001C3FAA"/>
    <w:rsid w:val="001C4F97"/>
    <w:rsid w:val="001D082B"/>
    <w:rsid w:val="001D7737"/>
    <w:rsid w:val="001E3016"/>
    <w:rsid w:val="001F26CC"/>
    <w:rsid w:val="00200FF3"/>
    <w:rsid w:val="002035DA"/>
    <w:rsid w:val="00203883"/>
    <w:rsid w:val="00207AB4"/>
    <w:rsid w:val="0021275B"/>
    <w:rsid w:val="002148B9"/>
    <w:rsid w:val="0021761B"/>
    <w:rsid w:val="002250B0"/>
    <w:rsid w:val="00234775"/>
    <w:rsid w:val="002436B1"/>
    <w:rsid w:val="00244580"/>
    <w:rsid w:val="002467A3"/>
    <w:rsid w:val="00247FB3"/>
    <w:rsid w:val="002508F0"/>
    <w:rsid w:val="00254953"/>
    <w:rsid w:val="00266197"/>
    <w:rsid w:val="0026713A"/>
    <w:rsid w:val="00274147"/>
    <w:rsid w:val="002767EB"/>
    <w:rsid w:val="00280363"/>
    <w:rsid w:val="00287E72"/>
    <w:rsid w:val="0029278A"/>
    <w:rsid w:val="00296F79"/>
    <w:rsid w:val="002A426A"/>
    <w:rsid w:val="002A436D"/>
    <w:rsid w:val="002A4586"/>
    <w:rsid w:val="002B04D6"/>
    <w:rsid w:val="002C1176"/>
    <w:rsid w:val="002C6D09"/>
    <w:rsid w:val="002C6E84"/>
    <w:rsid w:val="002C797F"/>
    <w:rsid w:val="002E248F"/>
    <w:rsid w:val="002E54C0"/>
    <w:rsid w:val="002E6B65"/>
    <w:rsid w:val="002E729E"/>
    <w:rsid w:val="002F062D"/>
    <w:rsid w:val="002F6D95"/>
    <w:rsid w:val="002F78E0"/>
    <w:rsid w:val="00302AB7"/>
    <w:rsid w:val="003074DF"/>
    <w:rsid w:val="00312C4C"/>
    <w:rsid w:val="003136D9"/>
    <w:rsid w:val="0032132C"/>
    <w:rsid w:val="00322217"/>
    <w:rsid w:val="00322CCF"/>
    <w:rsid w:val="00324219"/>
    <w:rsid w:val="00330AFF"/>
    <w:rsid w:val="003320FC"/>
    <w:rsid w:val="00333701"/>
    <w:rsid w:val="003359A0"/>
    <w:rsid w:val="00340204"/>
    <w:rsid w:val="00340382"/>
    <w:rsid w:val="00344DE0"/>
    <w:rsid w:val="00345864"/>
    <w:rsid w:val="0035490B"/>
    <w:rsid w:val="0035667C"/>
    <w:rsid w:val="00360DE7"/>
    <w:rsid w:val="00374F64"/>
    <w:rsid w:val="0038311E"/>
    <w:rsid w:val="00383ECC"/>
    <w:rsid w:val="00385FDE"/>
    <w:rsid w:val="003904A8"/>
    <w:rsid w:val="00392FFF"/>
    <w:rsid w:val="003945F9"/>
    <w:rsid w:val="00395D31"/>
    <w:rsid w:val="003A4D73"/>
    <w:rsid w:val="003A5136"/>
    <w:rsid w:val="003B254A"/>
    <w:rsid w:val="003B4035"/>
    <w:rsid w:val="003C0E6D"/>
    <w:rsid w:val="003C4482"/>
    <w:rsid w:val="003C4E31"/>
    <w:rsid w:val="003C78EC"/>
    <w:rsid w:val="003D1675"/>
    <w:rsid w:val="003D3194"/>
    <w:rsid w:val="003E7849"/>
    <w:rsid w:val="003F0D98"/>
    <w:rsid w:val="003F20B5"/>
    <w:rsid w:val="003F2ECF"/>
    <w:rsid w:val="003F369C"/>
    <w:rsid w:val="0040505A"/>
    <w:rsid w:val="00410B57"/>
    <w:rsid w:val="00411992"/>
    <w:rsid w:val="00412C05"/>
    <w:rsid w:val="00413AAD"/>
    <w:rsid w:val="00414E4E"/>
    <w:rsid w:val="004259BA"/>
    <w:rsid w:val="00427C8A"/>
    <w:rsid w:val="00442D2E"/>
    <w:rsid w:val="00443D86"/>
    <w:rsid w:val="00445983"/>
    <w:rsid w:val="004465C7"/>
    <w:rsid w:val="0045030B"/>
    <w:rsid w:val="004551C7"/>
    <w:rsid w:val="0046536D"/>
    <w:rsid w:val="00480CDE"/>
    <w:rsid w:val="00483F31"/>
    <w:rsid w:val="0049176F"/>
    <w:rsid w:val="004A576C"/>
    <w:rsid w:val="004B256A"/>
    <w:rsid w:val="004C0A04"/>
    <w:rsid w:val="004C0E2B"/>
    <w:rsid w:val="004C7938"/>
    <w:rsid w:val="004D06A1"/>
    <w:rsid w:val="004D0EB4"/>
    <w:rsid w:val="004D1A9C"/>
    <w:rsid w:val="004D4352"/>
    <w:rsid w:val="004D4CB0"/>
    <w:rsid w:val="004D7BE7"/>
    <w:rsid w:val="004E1EB0"/>
    <w:rsid w:val="004E49F9"/>
    <w:rsid w:val="004F2312"/>
    <w:rsid w:val="005025F4"/>
    <w:rsid w:val="00505EE4"/>
    <w:rsid w:val="0051217D"/>
    <w:rsid w:val="00512EAB"/>
    <w:rsid w:val="00513937"/>
    <w:rsid w:val="005144E5"/>
    <w:rsid w:val="00522A3E"/>
    <w:rsid w:val="0052755D"/>
    <w:rsid w:val="00532A33"/>
    <w:rsid w:val="00535302"/>
    <w:rsid w:val="0053620F"/>
    <w:rsid w:val="005453E4"/>
    <w:rsid w:val="0054746B"/>
    <w:rsid w:val="0055410F"/>
    <w:rsid w:val="00554951"/>
    <w:rsid w:val="005621C3"/>
    <w:rsid w:val="0056636E"/>
    <w:rsid w:val="0058170C"/>
    <w:rsid w:val="00587570"/>
    <w:rsid w:val="00594932"/>
    <w:rsid w:val="005A62BB"/>
    <w:rsid w:val="005A6AE0"/>
    <w:rsid w:val="005B3456"/>
    <w:rsid w:val="005B752B"/>
    <w:rsid w:val="005B7B3A"/>
    <w:rsid w:val="005C197C"/>
    <w:rsid w:val="005C1CEF"/>
    <w:rsid w:val="005C2379"/>
    <w:rsid w:val="005C5724"/>
    <w:rsid w:val="005C5C79"/>
    <w:rsid w:val="005D435E"/>
    <w:rsid w:val="005D4F59"/>
    <w:rsid w:val="005E20D3"/>
    <w:rsid w:val="005E4EB6"/>
    <w:rsid w:val="005F3C87"/>
    <w:rsid w:val="005F46C9"/>
    <w:rsid w:val="005F52C6"/>
    <w:rsid w:val="00600519"/>
    <w:rsid w:val="00600BA9"/>
    <w:rsid w:val="006060F2"/>
    <w:rsid w:val="00606F08"/>
    <w:rsid w:val="00606FFC"/>
    <w:rsid w:val="00613B5D"/>
    <w:rsid w:val="00623D77"/>
    <w:rsid w:val="00635115"/>
    <w:rsid w:val="00635C6A"/>
    <w:rsid w:val="006469D9"/>
    <w:rsid w:val="00651DDA"/>
    <w:rsid w:val="00651E7E"/>
    <w:rsid w:val="006526A0"/>
    <w:rsid w:val="006572B8"/>
    <w:rsid w:val="006614EC"/>
    <w:rsid w:val="00666E10"/>
    <w:rsid w:val="00670126"/>
    <w:rsid w:val="00674717"/>
    <w:rsid w:val="00676187"/>
    <w:rsid w:val="00682C35"/>
    <w:rsid w:val="00683BB6"/>
    <w:rsid w:val="00692FC7"/>
    <w:rsid w:val="006934B9"/>
    <w:rsid w:val="006A1D4C"/>
    <w:rsid w:val="006B11F6"/>
    <w:rsid w:val="006B75D1"/>
    <w:rsid w:val="006B7B0A"/>
    <w:rsid w:val="006C5075"/>
    <w:rsid w:val="006C7525"/>
    <w:rsid w:val="006D3152"/>
    <w:rsid w:val="006E0568"/>
    <w:rsid w:val="006E3F3F"/>
    <w:rsid w:val="006E4283"/>
    <w:rsid w:val="006E5692"/>
    <w:rsid w:val="006E7FCD"/>
    <w:rsid w:val="006F0269"/>
    <w:rsid w:val="006F4461"/>
    <w:rsid w:val="00700AD5"/>
    <w:rsid w:val="0070108D"/>
    <w:rsid w:val="00701970"/>
    <w:rsid w:val="00704EAF"/>
    <w:rsid w:val="007123F5"/>
    <w:rsid w:val="00732867"/>
    <w:rsid w:val="007344EA"/>
    <w:rsid w:val="00736405"/>
    <w:rsid w:val="007468A4"/>
    <w:rsid w:val="00747A41"/>
    <w:rsid w:val="00752B0A"/>
    <w:rsid w:val="00752C82"/>
    <w:rsid w:val="00763B8B"/>
    <w:rsid w:val="0077121A"/>
    <w:rsid w:val="00773D3B"/>
    <w:rsid w:val="00782D23"/>
    <w:rsid w:val="0079486A"/>
    <w:rsid w:val="00794DA6"/>
    <w:rsid w:val="00795C48"/>
    <w:rsid w:val="00796FD3"/>
    <w:rsid w:val="007A12B6"/>
    <w:rsid w:val="007A1AF9"/>
    <w:rsid w:val="007A7998"/>
    <w:rsid w:val="007C16C0"/>
    <w:rsid w:val="007C4499"/>
    <w:rsid w:val="007C60B8"/>
    <w:rsid w:val="007D0490"/>
    <w:rsid w:val="007D2053"/>
    <w:rsid w:val="007D7834"/>
    <w:rsid w:val="007E236F"/>
    <w:rsid w:val="007E2BA6"/>
    <w:rsid w:val="007E5CED"/>
    <w:rsid w:val="007E6158"/>
    <w:rsid w:val="007E6710"/>
    <w:rsid w:val="007E752B"/>
    <w:rsid w:val="007F0509"/>
    <w:rsid w:val="007F329B"/>
    <w:rsid w:val="007F5632"/>
    <w:rsid w:val="007F7142"/>
    <w:rsid w:val="008020F6"/>
    <w:rsid w:val="0080446F"/>
    <w:rsid w:val="008128A2"/>
    <w:rsid w:val="0082233C"/>
    <w:rsid w:val="0082485A"/>
    <w:rsid w:val="00825223"/>
    <w:rsid w:val="00825346"/>
    <w:rsid w:val="00827FAB"/>
    <w:rsid w:val="00832F11"/>
    <w:rsid w:val="00833C50"/>
    <w:rsid w:val="00840D7E"/>
    <w:rsid w:val="00847434"/>
    <w:rsid w:val="00862223"/>
    <w:rsid w:val="00867E40"/>
    <w:rsid w:val="008777B1"/>
    <w:rsid w:val="00885D66"/>
    <w:rsid w:val="0089331C"/>
    <w:rsid w:val="008A243F"/>
    <w:rsid w:val="008A2C82"/>
    <w:rsid w:val="008A5322"/>
    <w:rsid w:val="008A5CA7"/>
    <w:rsid w:val="008A6682"/>
    <w:rsid w:val="008A7F6D"/>
    <w:rsid w:val="008B6E98"/>
    <w:rsid w:val="008B7C0D"/>
    <w:rsid w:val="008C0BEA"/>
    <w:rsid w:val="008C603A"/>
    <w:rsid w:val="008C6CED"/>
    <w:rsid w:val="008D3CE0"/>
    <w:rsid w:val="008D59A5"/>
    <w:rsid w:val="008D7C13"/>
    <w:rsid w:val="008D7C3B"/>
    <w:rsid w:val="008E1BD9"/>
    <w:rsid w:val="008E43B0"/>
    <w:rsid w:val="009007C7"/>
    <w:rsid w:val="0092195B"/>
    <w:rsid w:val="009222D3"/>
    <w:rsid w:val="0092295D"/>
    <w:rsid w:val="00926158"/>
    <w:rsid w:val="00926E22"/>
    <w:rsid w:val="009340BE"/>
    <w:rsid w:val="0093558A"/>
    <w:rsid w:val="009401DE"/>
    <w:rsid w:val="00944467"/>
    <w:rsid w:val="00944787"/>
    <w:rsid w:val="00950366"/>
    <w:rsid w:val="009503E5"/>
    <w:rsid w:val="009511E3"/>
    <w:rsid w:val="00961D74"/>
    <w:rsid w:val="009819B8"/>
    <w:rsid w:val="00982F55"/>
    <w:rsid w:val="00984306"/>
    <w:rsid w:val="009930E6"/>
    <w:rsid w:val="00993E3E"/>
    <w:rsid w:val="009A3D49"/>
    <w:rsid w:val="009B0161"/>
    <w:rsid w:val="009B3FE3"/>
    <w:rsid w:val="009B5592"/>
    <w:rsid w:val="009B6579"/>
    <w:rsid w:val="009C25D0"/>
    <w:rsid w:val="009D3D84"/>
    <w:rsid w:val="009D7A0E"/>
    <w:rsid w:val="009E543E"/>
    <w:rsid w:val="009F071A"/>
    <w:rsid w:val="009F120C"/>
    <w:rsid w:val="009F6861"/>
    <w:rsid w:val="009F7E5F"/>
    <w:rsid w:val="00A03E77"/>
    <w:rsid w:val="00A06491"/>
    <w:rsid w:val="00A070C6"/>
    <w:rsid w:val="00A10D33"/>
    <w:rsid w:val="00A144D4"/>
    <w:rsid w:val="00A14C40"/>
    <w:rsid w:val="00A14D7E"/>
    <w:rsid w:val="00A150ED"/>
    <w:rsid w:val="00A23EA1"/>
    <w:rsid w:val="00A255E5"/>
    <w:rsid w:val="00A26FF6"/>
    <w:rsid w:val="00A453CC"/>
    <w:rsid w:val="00A47393"/>
    <w:rsid w:val="00A50F7F"/>
    <w:rsid w:val="00A5525E"/>
    <w:rsid w:val="00A56393"/>
    <w:rsid w:val="00A6211B"/>
    <w:rsid w:val="00A7165A"/>
    <w:rsid w:val="00A74634"/>
    <w:rsid w:val="00A7498F"/>
    <w:rsid w:val="00A74CC9"/>
    <w:rsid w:val="00A76F8A"/>
    <w:rsid w:val="00A80EB4"/>
    <w:rsid w:val="00A93E9C"/>
    <w:rsid w:val="00A94D8E"/>
    <w:rsid w:val="00AA0DB0"/>
    <w:rsid w:val="00AA1979"/>
    <w:rsid w:val="00AA5E89"/>
    <w:rsid w:val="00AB04D2"/>
    <w:rsid w:val="00AB74AD"/>
    <w:rsid w:val="00AC5F54"/>
    <w:rsid w:val="00AC67B6"/>
    <w:rsid w:val="00AD0DAD"/>
    <w:rsid w:val="00AD22FB"/>
    <w:rsid w:val="00AD471E"/>
    <w:rsid w:val="00AD52F4"/>
    <w:rsid w:val="00AD59B2"/>
    <w:rsid w:val="00AF0ECE"/>
    <w:rsid w:val="00B00FF4"/>
    <w:rsid w:val="00B02CD0"/>
    <w:rsid w:val="00B037E1"/>
    <w:rsid w:val="00B03CA2"/>
    <w:rsid w:val="00B051EB"/>
    <w:rsid w:val="00B074D4"/>
    <w:rsid w:val="00B1245E"/>
    <w:rsid w:val="00B12634"/>
    <w:rsid w:val="00B2643C"/>
    <w:rsid w:val="00B265D3"/>
    <w:rsid w:val="00B3586B"/>
    <w:rsid w:val="00B403FA"/>
    <w:rsid w:val="00B428C7"/>
    <w:rsid w:val="00B4359B"/>
    <w:rsid w:val="00B52206"/>
    <w:rsid w:val="00B64AE8"/>
    <w:rsid w:val="00B7020F"/>
    <w:rsid w:val="00B7242C"/>
    <w:rsid w:val="00B74B6B"/>
    <w:rsid w:val="00B764EF"/>
    <w:rsid w:val="00B8609D"/>
    <w:rsid w:val="00B91303"/>
    <w:rsid w:val="00B91BD4"/>
    <w:rsid w:val="00B93FEE"/>
    <w:rsid w:val="00B9579D"/>
    <w:rsid w:val="00B97920"/>
    <w:rsid w:val="00BA2F41"/>
    <w:rsid w:val="00BB03E6"/>
    <w:rsid w:val="00BB43EC"/>
    <w:rsid w:val="00BB523E"/>
    <w:rsid w:val="00BB6B9D"/>
    <w:rsid w:val="00BB75AC"/>
    <w:rsid w:val="00BC0ED5"/>
    <w:rsid w:val="00BC196B"/>
    <w:rsid w:val="00BC1AAD"/>
    <w:rsid w:val="00BC487D"/>
    <w:rsid w:val="00BC4E27"/>
    <w:rsid w:val="00BC6112"/>
    <w:rsid w:val="00BD19C6"/>
    <w:rsid w:val="00BD6DBE"/>
    <w:rsid w:val="00BE57FD"/>
    <w:rsid w:val="00BE656D"/>
    <w:rsid w:val="00BE6F6C"/>
    <w:rsid w:val="00BF39F6"/>
    <w:rsid w:val="00BF6219"/>
    <w:rsid w:val="00BF701C"/>
    <w:rsid w:val="00C021DD"/>
    <w:rsid w:val="00C11002"/>
    <w:rsid w:val="00C13A68"/>
    <w:rsid w:val="00C153E6"/>
    <w:rsid w:val="00C15959"/>
    <w:rsid w:val="00C21E22"/>
    <w:rsid w:val="00C232CC"/>
    <w:rsid w:val="00C35FF2"/>
    <w:rsid w:val="00C361AF"/>
    <w:rsid w:val="00C36D89"/>
    <w:rsid w:val="00C372E6"/>
    <w:rsid w:val="00C41C71"/>
    <w:rsid w:val="00C44FBB"/>
    <w:rsid w:val="00C463CD"/>
    <w:rsid w:val="00C47F82"/>
    <w:rsid w:val="00C54C9C"/>
    <w:rsid w:val="00C61665"/>
    <w:rsid w:val="00C621D6"/>
    <w:rsid w:val="00C62969"/>
    <w:rsid w:val="00C63073"/>
    <w:rsid w:val="00C65D10"/>
    <w:rsid w:val="00C66949"/>
    <w:rsid w:val="00C708BC"/>
    <w:rsid w:val="00C74079"/>
    <w:rsid w:val="00C7426C"/>
    <w:rsid w:val="00C7709B"/>
    <w:rsid w:val="00C838AF"/>
    <w:rsid w:val="00C85BF5"/>
    <w:rsid w:val="00C97A5B"/>
    <w:rsid w:val="00CA2757"/>
    <w:rsid w:val="00CA2C9D"/>
    <w:rsid w:val="00CA4BCE"/>
    <w:rsid w:val="00CA5CCB"/>
    <w:rsid w:val="00CA671F"/>
    <w:rsid w:val="00CB00F0"/>
    <w:rsid w:val="00CB1CF9"/>
    <w:rsid w:val="00CB2007"/>
    <w:rsid w:val="00CB2865"/>
    <w:rsid w:val="00CB2ACC"/>
    <w:rsid w:val="00CB49C2"/>
    <w:rsid w:val="00CB4E7F"/>
    <w:rsid w:val="00CB7A16"/>
    <w:rsid w:val="00CC2117"/>
    <w:rsid w:val="00CC415C"/>
    <w:rsid w:val="00CC5E61"/>
    <w:rsid w:val="00CD1949"/>
    <w:rsid w:val="00CD5EAE"/>
    <w:rsid w:val="00CE5626"/>
    <w:rsid w:val="00CF4A6B"/>
    <w:rsid w:val="00D016E8"/>
    <w:rsid w:val="00D10B3E"/>
    <w:rsid w:val="00D13EE6"/>
    <w:rsid w:val="00D21FDE"/>
    <w:rsid w:val="00D2307B"/>
    <w:rsid w:val="00D23D43"/>
    <w:rsid w:val="00D308AD"/>
    <w:rsid w:val="00D370B0"/>
    <w:rsid w:val="00D55054"/>
    <w:rsid w:val="00D62A28"/>
    <w:rsid w:val="00D64C35"/>
    <w:rsid w:val="00D66725"/>
    <w:rsid w:val="00D76637"/>
    <w:rsid w:val="00D808E9"/>
    <w:rsid w:val="00D80B16"/>
    <w:rsid w:val="00D84421"/>
    <w:rsid w:val="00D91146"/>
    <w:rsid w:val="00D945B1"/>
    <w:rsid w:val="00D94F22"/>
    <w:rsid w:val="00D96D47"/>
    <w:rsid w:val="00DA3449"/>
    <w:rsid w:val="00DA6289"/>
    <w:rsid w:val="00DB046B"/>
    <w:rsid w:val="00DB2779"/>
    <w:rsid w:val="00DB2B1A"/>
    <w:rsid w:val="00DB6B7D"/>
    <w:rsid w:val="00DC02F2"/>
    <w:rsid w:val="00DC5180"/>
    <w:rsid w:val="00DD7ACA"/>
    <w:rsid w:val="00DE122B"/>
    <w:rsid w:val="00DE1FD4"/>
    <w:rsid w:val="00DE4638"/>
    <w:rsid w:val="00DE571E"/>
    <w:rsid w:val="00E01F7B"/>
    <w:rsid w:val="00E03139"/>
    <w:rsid w:val="00E03F66"/>
    <w:rsid w:val="00E07BF8"/>
    <w:rsid w:val="00E10244"/>
    <w:rsid w:val="00E154C1"/>
    <w:rsid w:val="00E158BB"/>
    <w:rsid w:val="00E15AF4"/>
    <w:rsid w:val="00E22AEF"/>
    <w:rsid w:val="00E22B9E"/>
    <w:rsid w:val="00E24038"/>
    <w:rsid w:val="00E27D61"/>
    <w:rsid w:val="00E36F9E"/>
    <w:rsid w:val="00E40A3B"/>
    <w:rsid w:val="00E41B4F"/>
    <w:rsid w:val="00E70E08"/>
    <w:rsid w:val="00E711A2"/>
    <w:rsid w:val="00E74199"/>
    <w:rsid w:val="00E75978"/>
    <w:rsid w:val="00E81A86"/>
    <w:rsid w:val="00E9025B"/>
    <w:rsid w:val="00EA42C7"/>
    <w:rsid w:val="00EA507D"/>
    <w:rsid w:val="00EB00E6"/>
    <w:rsid w:val="00EB178B"/>
    <w:rsid w:val="00EB445A"/>
    <w:rsid w:val="00EB7632"/>
    <w:rsid w:val="00ED370D"/>
    <w:rsid w:val="00EE107A"/>
    <w:rsid w:val="00EE4BC8"/>
    <w:rsid w:val="00EF0213"/>
    <w:rsid w:val="00EF242A"/>
    <w:rsid w:val="00EF2D15"/>
    <w:rsid w:val="00EF65C7"/>
    <w:rsid w:val="00F04984"/>
    <w:rsid w:val="00F10918"/>
    <w:rsid w:val="00F10E79"/>
    <w:rsid w:val="00F1180D"/>
    <w:rsid w:val="00F16674"/>
    <w:rsid w:val="00F327EF"/>
    <w:rsid w:val="00F329BA"/>
    <w:rsid w:val="00F37583"/>
    <w:rsid w:val="00F409C0"/>
    <w:rsid w:val="00F451B9"/>
    <w:rsid w:val="00F54A68"/>
    <w:rsid w:val="00F60B7A"/>
    <w:rsid w:val="00F60C9F"/>
    <w:rsid w:val="00F64426"/>
    <w:rsid w:val="00F64F68"/>
    <w:rsid w:val="00F668BE"/>
    <w:rsid w:val="00F72507"/>
    <w:rsid w:val="00F76FFF"/>
    <w:rsid w:val="00F90F60"/>
    <w:rsid w:val="00F93DDA"/>
    <w:rsid w:val="00F9518F"/>
    <w:rsid w:val="00FA28C7"/>
    <w:rsid w:val="00FA64A8"/>
    <w:rsid w:val="00FB201E"/>
    <w:rsid w:val="00FB60F0"/>
    <w:rsid w:val="00FC299D"/>
    <w:rsid w:val="00FC3DA8"/>
    <w:rsid w:val="00FC5B4A"/>
    <w:rsid w:val="00FD0696"/>
    <w:rsid w:val="00FD0C69"/>
    <w:rsid w:val="00FD20DF"/>
    <w:rsid w:val="00FD2274"/>
    <w:rsid w:val="00FD7825"/>
    <w:rsid w:val="00FF0C7A"/>
    <w:rsid w:val="00FF0EF4"/>
    <w:rsid w:val="00FF2584"/>
    <w:rsid w:val="00FF3DCA"/>
    <w:rsid w:val="00FF675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73487"/>
  <w15:docId w15:val="{5FA8389E-7A62-43EE-BB86-62CB5C4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20" w:right="1" w:hanging="10"/>
      <w:jc w:val="both"/>
    </w:pPr>
    <w:rPr>
      <w:rFonts w:ascii="Georgia" w:eastAsia="Georgia" w:hAnsi="Georgia" w:cs="Georgia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Georgia" w:eastAsia="Georgia" w:hAnsi="Georgia" w:cs="Georgia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0" w:hanging="10"/>
      <w:jc w:val="center"/>
      <w:outlineLvl w:val="1"/>
    </w:pPr>
    <w:rPr>
      <w:rFonts w:ascii="Georgia" w:eastAsia="Georgia" w:hAnsi="Georgia" w:cs="Georgia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Georgia" w:eastAsia="Georgia" w:hAnsi="Georgia" w:cs="Georgia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Georgia" w:eastAsia="Georgia" w:hAnsi="Georgia" w:cs="Georgia"/>
      <w:b/>
      <w:color w:val="000000"/>
      <w:sz w:val="32"/>
    </w:rPr>
  </w:style>
  <w:style w:type="character" w:styleId="Collegamentoipertestuale">
    <w:name w:val="Hyperlink"/>
    <w:basedOn w:val="Carpredefinitoparagrafo"/>
    <w:uiPriority w:val="99"/>
    <w:unhideWhenUsed/>
    <w:rsid w:val="00EE4BC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565E"/>
    <w:pPr>
      <w:ind w:left="720"/>
      <w:contextualSpacing/>
    </w:pPr>
  </w:style>
  <w:style w:type="paragraph" w:customStyle="1" w:styleId="p1">
    <w:name w:val="p1"/>
    <w:basedOn w:val="Normale"/>
    <w:rsid w:val="007A12B6"/>
    <w:pPr>
      <w:spacing w:after="0" w:line="240" w:lineRule="auto"/>
      <w:ind w:left="0" w:right="0" w:firstLine="0"/>
      <w:jc w:val="left"/>
    </w:pPr>
    <w:rPr>
      <w:rFonts w:ascii="Helvetica Neue" w:eastAsiaTheme="minorHAnsi" w:hAnsi="Helvetica Neue" w:cs="Times New Roman"/>
      <w:color w:val="auto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8E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794D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Q1jij63npDAv243vs11wtE1gmTPzWpD/view?usp=shar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ticannews.va/it/vaticano/news/2025-02/sloane-avenue-giudice-britannico-mincione-non-agito-buona-fed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agospia.com/cronache/vaticano-fa-figura-mincione-clamoroso-vi-ricordate-scandalo-palazzo-425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dreapaganini.ch/CASO_BECCIU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CBBD-14B8-4C8C-A777-943A81C6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56 - OSSERVAZIONI CASUALI (15 FEBBRAIO - 22 FEBBRAIO 2025).docx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56 - OSSERVAZIONI CASUALI (15 FEBBRAIO - 22 FEBBRAIO 2025).docx</dc:title>
  <dc:subject/>
  <dc:creator>Luis Badilla Morales</dc:creator>
  <cp:keywords/>
  <cp:lastModifiedBy>Microsoft Office User</cp:lastModifiedBy>
  <cp:revision>11</cp:revision>
  <dcterms:created xsi:type="dcterms:W3CDTF">2025-02-28T19:58:00Z</dcterms:created>
  <dcterms:modified xsi:type="dcterms:W3CDTF">2025-03-01T08:40:00Z</dcterms:modified>
</cp:coreProperties>
</file>